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1DA2" w14:textId="7AE4E85B" w:rsidR="007A061D" w:rsidRDefault="007A061D" w:rsidP="007A061D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1286446C" w14:textId="77777777" w:rsidR="008B674E" w:rsidRPr="004A2F66" w:rsidRDefault="008B674E" w:rsidP="006D72D2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0BBB53DB" w14:textId="0691C01E" w:rsidR="004A2F66" w:rsidRPr="006D72D2" w:rsidRDefault="008B674E" w:rsidP="008B674E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FF2349">
        <w:rPr>
          <w:rFonts w:ascii="Open Sans" w:hAnsi="Open Sans" w:cs="Open Sans"/>
          <w:b/>
          <w:bCs/>
          <w:color w:val="000000" w:themeColor="text1"/>
          <w:sz w:val="32"/>
          <w:szCs w:val="32"/>
        </w:rPr>
        <w:br/>
      </w:r>
      <w:r w:rsidRPr="006D72D2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« Ma Thèse en 180 secondes »</w:t>
      </w:r>
      <w:r w:rsidR="00EA64E8" w:rsidRPr="006D72D2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 :</w:t>
      </w:r>
    </w:p>
    <w:p w14:paraId="01CAD4FB" w14:textId="7FB72F7B" w:rsidR="00EA64E8" w:rsidRPr="006D72D2" w:rsidRDefault="00460B39" w:rsidP="008B674E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Yara Mahfouz</w:t>
      </w:r>
      <w:r w:rsidRPr="006D72D2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EA64E8" w:rsidRPr="006D72D2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remporte l’édition libanaise </w:t>
      </w:r>
    </w:p>
    <w:p w14:paraId="2D0C774B" w14:textId="77777777" w:rsidR="004A2F66" w:rsidRPr="00FF2349" w:rsidRDefault="004A2F66" w:rsidP="004A2F66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32"/>
          <w:szCs w:val="32"/>
        </w:rPr>
      </w:pPr>
    </w:p>
    <w:p w14:paraId="55D72093" w14:textId="677E483F" w:rsidR="005657A0" w:rsidRPr="00FF2349" w:rsidRDefault="00605BC0" w:rsidP="005657A0">
      <w:pPr>
        <w:rPr>
          <w:rFonts w:ascii="Open Sans" w:hAnsi="Open Sans" w:cs="Open Sans"/>
          <w:b/>
          <w:bCs/>
        </w:rPr>
      </w:pPr>
      <w:r w:rsidRPr="0090455D">
        <w:rPr>
          <w:rFonts w:ascii="Open Sans" w:hAnsi="Open Sans" w:cs="Open Sans"/>
        </w:rPr>
        <w:t>Beyrouth</w:t>
      </w:r>
      <w:r w:rsidR="004A2F66" w:rsidRPr="0090455D">
        <w:rPr>
          <w:rFonts w:ascii="Open Sans" w:hAnsi="Open Sans" w:cs="Open Sans"/>
        </w:rPr>
        <w:t xml:space="preserve">, le </w:t>
      </w:r>
      <w:r w:rsidR="004C6DBD" w:rsidRPr="0090455D">
        <w:rPr>
          <w:rFonts w:ascii="Open Sans" w:hAnsi="Open Sans" w:cs="Open Sans"/>
        </w:rPr>
        <w:t>2</w:t>
      </w:r>
      <w:r w:rsidR="00B71802">
        <w:rPr>
          <w:rFonts w:ascii="Open Sans" w:hAnsi="Open Sans" w:cs="Open Sans"/>
        </w:rPr>
        <w:t>8</w:t>
      </w:r>
      <w:r w:rsidR="006B5690" w:rsidRPr="0090455D">
        <w:rPr>
          <w:rFonts w:ascii="Open Sans" w:hAnsi="Open Sans" w:cs="Open Sans"/>
        </w:rPr>
        <w:t xml:space="preserve"> juin</w:t>
      </w:r>
      <w:r w:rsidR="004A2F66" w:rsidRPr="0090455D">
        <w:rPr>
          <w:rFonts w:ascii="Open Sans" w:hAnsi="Open Sans" w:cs="Open Sans"/>
        </w:rPr>
        <w:t xml:space="preserve"> 202</w:t>
      </w:r>
      <w:r w:rsidR="0063164B" w:rsidRPr="0090455D">
        <w:rPr>
          <w:rFonts w:ascii="Open Sans" w:hAnsi="Open Sans" w:cs="Open Sans"/>
        </w:rPr>
        <w:t>4</w:t>
      </w:r>
      <w:r w:rsidR="004A2F66" w:rsidRPr="0090455D">
        <w:rPr>
          <w:rFonts w:ascii="Open Sans" w:hAnsi="Open Sans" w:cs="Open Sans"/>
        </w:rPr>
        <w:t xml:space="preserve"> |</w:t>
      </w:r>
      <w:r w:rsidR="005657A0" w:rsidRPr="00FF2349">
        <w:rPr>
          <w:rFonts w:ascii="Open Sans" w:hAnsi="Open Sans" w:cs="Open Sans"/>
          <w:b/>
          <w:bCs/>
        </w:rPr>
        <w:t xml:space="preserve"> </w:t>
      </w:r>
      <w:r w:rsidR="006958BB" w:rsidRPr="00FF2349">
        <w:rPr>
          <w:rFonts w:ascii="Open Sans" w:hAnsi="Open Sans" w:cs="Open Sans"/>
          <w:b/>
          <w:bCs/>
        </w:rPr>
        <w:t xml:space="preserve">Le </w:t>
      </w:r>
      <w:r w:rsidR="00233B4C" w:rsidRPr="00FF2349">
        <w:rPr>
          <w:rFonts w:ascii="Open Sans" w:hAnsi="Open Sans" w:cs="Open Sans"/>
          <w:b/>
          <w:bCs/>
        </w:rPr>
        <w:t>c</w:t>
      </w:r>
      <w:r w:rsidR="006958BB" w:rsidRPr="00FF2349">
        <w:rPr>
          <w:rFonts w:ascii="Open Sans" w:hAnsi="Open Sans" w:cs="Open Sans"/>
          <w:b/>
          <w:bCs/>
        </w:rPr>
        <w:t>oncours</w:t>
      </w:r>
      <w:r w:rsidR="00233B4C" w:rsidRPr="00FF2349">
        <w:rPr>
          <w:rFonts w:ascii="Open Sans" w:hAnsi="Open Sans" w:cs="Open Sans"/>
          <w:b/>
          <w:bCs/>
        </w:rPr>
        <w:t xml:space="preserve"> international</w:t>
      </w:r>
      <w:r w:rsidR="006958BB" w:rsidRPr="00FF2349">
        <w:rPr>
          <w:rFonts w:ascii="Open Sans" w:hAnsi="Open Sans" w:cs="Open Sans"/>
          <w:b/>
          <w:bCs/>
        </w:rPr>
        <w:t xml:space="preserve"> </w:t>
      </w:r>
      <w:r w:rsidR="00233B4C" w:rsidRPr="00FF2349">
        <w:rPr>
          <w:rFonts w:ascii="Open Sans" w:hAnsi="Open Sans" w:cs="Open Sans"/>
          <w:b/>
          <w:bCs/>
        </w:rPr>
        <w:t xml:space="preserve">de vulgarisation scientifique </w:t>
      </w:r>
      <w:r w:rsidR="00A34364" w:rsidRPr="00FF2349">
        <w:rPr>
          <w:rFonts w:ascii="Open Sans" w:hAnsi="Open Sans" w:cs="Open Sans"/>
          <w:b/>
          <w:bCs/>
        </w:rPr>
        <w:t>« </w:t>
      </w:r>
      <w:r w:rsidR="005657A0" w:rsidRPr="00FF2349">
        <w:rPr>
          <w:rFonts w:ascii="Open Sans" w:hAnsi="Open Sans" w:cs="Open Sans"/>
          <w:b/>
          <w:bCs/>
        </w:rPr>
        <w:t>Ma Thèse en 180 secondes</w:t>
      </w:r>
      <w:r w:rsidR="00A34364" w:rsidRPr="00FF2349">
        <w:rPr>
          <w:rFonts w:ascii="Open Sans" w:hAnsi="Open Sans" w:cs="Open Sans"/>
          <w:b/>
          <w:bCs/>
        </w:rPr>
        <w:t> »</w:t>
      </w:r>
      <w:r w:rsidR="005657A0" w:rsidRPr="00FF2349">
        <w:rPr>
          <w:rFonts w:ascii="Open Sans" w:hAnsi="Open Sans" w:cs="Open Sans"/>
          <w:b/>
          <w:bCs/>
        </w:rPr>
        <w:t xml:space="preserve"> (MT180)</w:t>
      </w:r>
      <w:r w:rsidR="00233B4C" w:rsidRPr="00FF2349">
        <w:rPr>
          <w:rFonts w:ascii="Open Sans" w:hAnsi="Open Sans" w:cs="Open Sans"/>
          <w:b/>
          <w:bCs/>
        </w:rPr>
        <w:t xml:space="preserve"> fête ses 10 ans cette année</w:t>
      </w:r>
      <w:r w:rsidR="00614DEF" w:rsidRPr="00FF2349">
        <w:rPr>
          <w:rFonts w:ascii="Open Sans" w:hAnsi="Open Sans" w:cs="Open Sans"/>
          <w:b/>
          <w:bCs/>
        </w:rPr>
        <w:t> !</w:t>
      </w:r>
      <w:r w:rsidR="00EE575D" w:rsidRPr="00FF2349">
        <w:rPr>
          <w:rFonts w:ascii="Open Sans" w:hAnsi="Open Sans" w:cs="Open Sans"/>
          <w:b/>
          <w:bCs/>
        </w:rPr>
        <w:t xml:space="preserve"> </w:t>
      </w:r>
      <w:r w:rsidR="00631740" w:rsidRPr="00FF2349">
        <w:rPr>
          <w:rFonts w:ascii="Open Sans" w:hAnsi="Open Sans" w:cs="Open Sans"/>
          <w:b/>
          <w:bCs/>
        </w:rPr>
        <w:t xml:space="preserve">L’événement sera célébré </w:t>
      </w:r>
      <w:r w:rsidR="003C5F4B" w:rsidRPr="00FF2349">
        <w:rPr>
          <w:rFonts w:ascii="Open Sans" w:hAnsi="Open Sans" w:cs="Open Sans"/>
          <w:b/>
          <w:bCs/>
        </w:rPr>
        <w:t>à l’occasion</w:t>
      </w:r>
      <w:r w:rsidR="00631740" w:rsidRPr="00FF2349">
        <w:rPr>
          <w:rFonts w:ascii="Open Sans" w:hAnsi="Open Sans" w:cs="Open Sans"/>
          <w:b/>
          <w:bCs/>
        </w:rPr>
        <w:t xml:space="preserve"> de la finale internationale, organisée par l’Agence Universitaire de la Francophonie (AUF)</w:t>
      </w:r>
      <w:r w:rsidR="001B0F3C" w:rsidRPr="00FF2349">
        <w:rPr>
          <w:rFonts w:ascii="Open Sans" w:hAnsi="Open Sans" w:cs="Open Sans"/>
          <w:b/>
          <w:bCs/>
        </w:rPr>
        <w:t>,</w:t>
      </w:r>
      <w:r w:rsidR="00631740" w:rsidRPr="00FF2349">
        <w:rPr>
          <w:rFonts w:ascii="Open Sans" w:hAnsi="Open Sans" w:cs="Open Sans"/>
          <w:b/>
          <w:bCs/>
        </w:rPr>
        <w:t xml:space="preserve"> en novembre à Abidjan (Côte d’Ivoire)</w:t>
      </w:r>
      <w:r w:rsidR="00331A9A" w:rsidRPr="00FF2349">
        <w:rPr>
          <w:rFonts w:ascii="Open Sans" w:hAnsi="Open Sans" w:cs="Open Sans"/>
          <w:b/>
          <w:bCs/>
        </w:rPr>
        <w:t>.</w:t>
      </w:r>
      <w:r w:rsidR="00B25113" w:rsidRPr="00FF2349">
        <w:rPr>
          <w:rFonts w:ascii="Open Sans" w:hAnsi="Open Sans" w:cs="Open Sans"/>
          <w:b/>
          <w:bCs/>
        </w:rPr>
        <w:t xml:space="preserve"> </w:t>
      </w:r>
      <w:r w:rsidR="003C5F4B" w:rsidRPr="00FF2349">
        <w:rPr>
          <w:rFonts w:ascii="Open Sans" w:hAnsi="Open Sans" w:cs="Open Sans"/>
          <w:b/>
          <w:bCs/>
        </w:rPr>
        <w:t xml:space="preserve">Qualifiés lors </w:t>
      </w:r>
      <w:r w:rsidR="0021356A" w:rsidRPr="00FF2349">
        <w:rPr>
          <w:rFonts w:ascii="Open Sans" w:hAnsi="Open Sans" w:cs="Open Sans"/>
          <w:b/>
          <w:bCs/>
        </w:rPr>
        <w:t xml:space="preserve">des </w:t>
      </w:r>
      <w:r w:rsidR="000B25B4" w:rsidRPr="00FF2349">
        <w:rPr>
          <w:rFonts w:ascii="Open Sans" w:hAnsi="Open Sans" w:cs="Open Sans"/>
          <w:b/>
          <w:bCs/>
        </w:rPr>
        <w:t xml:space="preserve">finales nationales </w:t>
      </w:r>
      <w:r w:rsidR="0021356A" w:rsidRPr="00FF2349">
        <w:rPr>
          <w:rFonts w:ascii="Open Sans" w:hAnsi="Open Sans" w:cs="Open Sans"/>
          <w:b/>
          <w:bCs/>
        </w:rPr>
        <w:t xml:space="preserve">coorganisées </w:t>
      </w:r>
      <w:r w:rsidR="00685856" w:rsidRPr="00FF2349">
        <w:rPr>
          <w:rFonts w:ascii="Open Sans" w:hAnsi="Open Sans" w:cs="Open Sans"/>
          <w:b/>
          <w:bCs/>
        </w:rPr>
        <w:t xml:space="preserve">par l’AUF </w:t>
      </w:r>
      <w:r w:rsidR="00F2162C" w:rsidRPr="00FF2349">
        <w:rPr>
          <w:rFonts w:ascii="Open Sans" w:hAnsi="Open Sans" w:cs="Open Sans"/>
          <w:b/>
          <w:bCs/>
        </w:rPr>
        <w:t>dans</w:t>
      </w:r>
      <w:r w:rsidR="005657A0" w:rsidRPr="00FF2349">
        <w:rPr>
          <w:rFonts w:ascii="Open Sans" w:hAnsi="Open Sans" w:cs="Open Sans"/>
          <w:b/>
          <w:bCs/>
        </w:rPr>
        <w:t xml:space="preserve"> vingt-sept pays</w:t>
      </w:r>
      <w:r w:rsidR="0021356A" w:rsidRPr="00FF2349">
        <w:rPr>
          <w:rFonts w:ascii="Open Sans" w:hAnsi="Open Sans" w:cs="Open Sans"/>
          <w:b/>
          <w:bCs/>
        </w:rPr>
        <w:t>, l</w:t>
      </w:r>
      <w:r w:rsidR="005657A0" w:rsidRPr="00FF2349">
        <w:rPr>
          <w:rFonts w:ascii="Open Sans" w:hAnsi="Open Sans" w:cs="Open Sans"/>
          <w:b/>
          <w:bCs/>
        </w:rPr>
        <w:t xml:space="preserve">es meilleurs </w:t>
      </w:r>
      <w:r w:rsidR="00F2162C" w:rsidRPr="00FF2349">
        <w:rPr>
          <w:rFonts w:ascii="Open Sans" w:hAnsi="Open Sans" w:cs="Open Sans"/>
          <w:b/>
          <w:bCs/>
        </w:rPr>
        <w:t xml:space="preserve">doctorants francophones </w:t>
      </w:r>
      <w:r w:rsidR="00614DEF" w:rsidRPr="00FF2349">
        <w:rPr>
          <w:rFonts w:ascii="Open Sans" w:hAnsi="Open Sans" w:cs="Open Sans"/>
          <w:b/>
          <w:bCs/>
        </w:rPr>
        <w:t>participeront à cette</w:t>
      </w:r>
      <w:r w:rsidR="005657A0" w:rsidRPr="00FF2349">
        <w:rPr>
          <w:rFonts w:ascii="Open Sans" w:hAnsi="Open Sans" w:cs="Open Sans"/>
          <w:b/>
          <w:bCs/>
        </w:rPr>
        <w:t xml:space="preserve"> finale internationale.</w:t>
      </w:r>
      <w:r w:rsidR="00BD37B3" w:rsidRPr="00FF2349">
        <w:rPr>
          <w:rFonts w:ascii="Open Sans" w:hAnsi="Open Sans" w:cs="Open Sans"/>
          <w:b/>
          <w:bCs/>
        </w:rPr>
        <w:t xml:space="preserve"> </w:t>
      </w:r>
      <w:r w:rsidR="00F7409C" w:rsidRPr="00FF2349">
        <w:rPr>
          <w:rFonts w:ascii="Open Sans" w:hAnsi="Open Sans" w:cs="Open Sans"/>
          <w:b/>
          <w:bCs/>
        </w:rPr>
        <w:t xml:space="preserve">Parmi eux, </w:t>
      </w:r>
      <w:r w:rsidR="0051591B">
        <w:rPr>
          <w:rFonts w:ascii="Open Sans" w:hAnsi="Open Sans" w:cs="Open Sans"/>
          <w:b/>
          <w:bCs/>
        </w:rPr>
        <w:t>Yara Mahfouz,</w:t>
      </w:r>
      <w:r w:rsidR="0051591B" w:rsidRPr="00FF2349">
        <w:rPr>
          <w:rFonts w:ascii="Open Sans" w:hAnsi="Open Sans" w:cs="Open Sans"/>
          <w:b/>
          <w:bCs/>
        </w:rPr>
        <w:t xml:space="preserve"> </w:t>
      </w:r>
      <w:r w:rsidR="00F7409C" w:rsidRPr="00FF2349">
        <w:rPr>
          <w:rFonts w:ascii="Open Sans" w:hAnsi="Open Sans" w:cs="Open Sans"/>
          <w:b/>
          <w:bCs/>
        </w:rPr>
        <w:t xml:space="preserve">de l’Université </w:t>
      </w:r>
      <w:r w:rsidR="0051591B">
        <w:rPr>
          <w:rFonts w:ascii="Open Sans" w:hAnsi="Open Sans" w:cs="Open Sans"/>
          <w:b/>
          <w:bCs/>
        </w:rPr>
        <w:t>Saint-Joseph,</w:t>
      </w:r>
      <w:r w:rsidR="0051591B" w:rsidRPr="00FF2349">
        <w:rPr>
          <w:rFonts w:ascii="Open Sans" w:hAnsi="Open Sans" w:cs="Open Sans"/>
          <w:b/>
          <w:bCs/>
        </w:rPr>
        <w:t xml:space="preserve"> </w:t>
      </w:r>
      <w:r w:rsidR="00A96C32" w:rsidRPr="00FF2349">
        <w:rPr>
          <w:rFonts w:ascii="Open Sans" w:hAnsi="Open Sans" w:cs="Open Sans"/>
          <w:b/>
          <w:bCs/>
        </w:rPr>
        <w:t xml:space="preserve">défendra les </w:t>
      </w:r>
      <w:r w:rsidR="00AE41D4" w:rsidRPr="00FF2349">
        <w:rPr>
          <w:rFonts w:ascii="Open Sans" w:hAnsi="Open Sans" w:cs="Open Sans"/>
          <w:b/>
          <w:bCs/>
        </w:rPr>
        <w:t>couleurs du Liban.</w:t>
      </w:r>
    </w:p>
    <w:p w14:paraId="524951B6" w14:textId="390982F7" w:rsidR="004A2F66" w:rsidRPr="00FF2349" w:rsidRDefault="004A2F66" w:rsidP="001A2173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</w:rPr>
      </w:pPr>
    </w:p>
    <w:p w14:paraId="659F9A73" w14:textId="7F7B8559" w:rsidR="00805B92" w:rsidRPr="00FF2349" w:rsidRDefault="00805B92" w:rsidP="00805B92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t>Exposer son sujet de recherche en français de façon claire, concise et convaincante, en trois minutes (180 secondes), c’est le défi qu</w:t>
      </w:r>
      <w:r w:rsidR="00FD7899" w:rsidRPr="00FF2349">
        <w:rPr>
          <w:rFonts w:ascii="Open Sans" w:hAnsi="Open Sans" w:cs="Open Sans"/>
        </w:rPr>
        <w:t>’ont</w:t>
      </w:r>
      <w:r w:rsidRPr="00FF2349">
        <w:rPr>
          <w:rFonts w:ascii="Open Sans" w:hAnsi="Open Sans" w:cs="Open Sans"/>
        </w:rPr>
        <w:t xml:space="preserve"> </w:t>
      </w:r>
      <w:r w:rsidR="00B302A9" w:rsidRPr="00FF2349">
        <w:rPr>
          <w:rFonts w:ascii="Open Sans" w:hAnsi="Open Sans" w:cs="Open Sans"/>
        </w:rPr>
        <w:t>re</w:t>
      </w:r>
      <w:r w:rsidR="00FD7899" w:rsidRPr="00FF2349">
        <w:rPr>
          <w:rFonts w:ascii="Open Sans" w:hAnsi="Open Sans" w:cs="Open Sans"/>
        </w:rPr>
        <w:t>levé</w:t>
      </w:r>
      <w:r w:rsidRPr="00FF2349">
        <w:rPr>
          <w:rFonts w:ascii="Open Sans" w:hAnsi="Open Sans" w:cs="Open Sans"/>
        </w:rPr>
        <w:t xml:space="preserve"> les doctorants qui</w:t>
      </w:r>
      <w:r w:rsidR="00FD7899" w:rsidRPr="00FF2349">
        <w:rPr>
          <w:rFonts w:ascii="Open Sans" w:hAnsi="Open Sans" w:cs="Open Sans"/>
        </w:rPr>
        <w:t xml:space="preserve"> ont</w:t>
      </w:r>
      <w:r w:rsidRPr="00FF2349">
        <w:rPr>
          <w:rFonts w:ascii="Open Sans" w:hAnsi="Open Sans" w:cs="Open Sans"/>
        </w:rPr>
        <w:t xml:space="preserve"> particip</w:t>
      </w:r>
      <w:r w:rsidR="00FD7899" w:rsidRPr="00FF2349">
        <w:rPr>
          <w:rFonts w:ascii="Open Sans" w:hAnsi="Open Sans" w:cs="Open Sans"/>
        </w:rPr>
        <w:t>é</w:t>
      </w:r>
      <w:r w:rsidRPr="00FF2349">
        <w:rPr>
          <w:rFonts w:ascii="Open Sans" w:hAnsi="Open Sans" w:cs="Open Sans"/>
        </w:rPr>
        <w:t xml:space="preserve"> à l’édition 2024 du concours </w:t>
      </w:r>
      <w:r w:rsidR="0006602D" w:rsidRPr="00FF2349">
        <w:rPr>
          <w:rFonts w:ascii="Open Sans" w:hAnsi="Open Sans" w:cs="Open Sans"/>
        </w:rPr>
        <w:t>« </w:t>
      </w:r>
      <w:r w:rsidRPr="00FF2349">
        <w:rPr>
          <w:rFonts w:ascii="Open Sans" w:hAnsi="Open Sans" w:cs="Open Sans"/>
        </w:rPr>
        <w:t>Ma Thèse en 180 secondes</w:t>
      </w:r>
      <w:r w:rsidR="0006602D" w:rsidRPr="00FF2349">
        <w:rPr>
          <w:rFonts w:ascii="Open Sans" w:hAnsi="Open Sans" w:cs="Open Sans"/>
        </w:rPr>
        <w:t> »</w:t>
      </w:r>
      <w:r w:rsidRPr="00FF2349">
        <w:rPr>
          <w:rFonts w:ascii="Open Sans" w:hAnsi="Open Sans" w:cs="Open Sans"/>
        </w:rPr>
        <w:t>.</w:t>
      </w:r>
    </w:p>
    <w:p w14:paraId="0DE2743A" w14:textId="77777777" w:rsidR="00A77A5E" w:rsidRPr="00FF2349" w:rsidRDefault="00A77A5E" w:rsidP="00805B92">
      <w:pPr>
        <w:rPr>
          <w:rFonts w:ascii="Open Sans" w:hAnsi="Open Sans" w:cs="Open Sans"/>
        </w:rPr>
      </w:pPr>
    </w:p>
    <w:p w14:paraId="38ACC24C" w14:textId="303122DE" w:rsidR="00A77A5E" w:rsidRPr="00FF2349" w:rsidRDefault="00A77A5E" w:rsidP="007A6F45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t>Au Liban, L’Agence Universitaire de la Francophonie et le Conseil national de la recherche scientifique du Liban, partenaires sur cette compétition depuis s</w:t>
      </w:r>
      <w:r w:rsidR="00D22E6D" w:rsidRPr="00FF2349">
        <w:rPr>
          <w:rFonts w:ascii="Open Sans" w:hAnsi="Open Sans" w:cs="Open Sans"/>
        </w:rPr>
        <w:t>ept</w:t>
      </w:r>
      <w:r w:rsidRPr="00FF2349">
        <w:rPr>
          <w:rFonts w:ascii="Open Sans" w:hAnsi="Open Sans" w:cs="Open Sans"/>
        </w:rPr>
        <w:t xml:space="preserve"> ans, </w:t>
      </w:r>
      <w:r w:rsidR="007A6F45" w:rsidRPr="00FF2349">
        <w:rPr>
          <w:rFonts w:ascii="Open Sans" w:hAnsi="Open Sans" w:cs="Open Sans"/>
        </w:rPr>
        <w:t>permettent à travers ce concours</w:t>
      </w:r>
      <w:r w:rsidRPr="00FF2349">
        <w:rPr>
          <w:rFonts w:ascii="Open Sans" w:hAnsi="Open Sans" w:cs="Open Sans"/>
        </w:rPr>
        <w:t xml:space="preserve"> de rendre les sciences accessibles </w:t>
      </w:r>
      <w:r w:rsidR="00785BD1" w:rsidRPr="00FF2349">
        <w:rPr>
          <w:rFonts w:ascii="Open Sans" w:hAnsi="Open Sans" w:cs="Open Sans"/>
        </w:rPr>
        <w:t>et d’apprendre</w:t>
      </w:r>
      <w:r w:rsidRPr="00FF2349">
        <w:rPr>
          <w:rFonts w:ascii="Open Sans" w:hAnsi="Open Sans" w:cs="Open Sans"/>
        </w:rPr>
        <w:t xml:space="preserve"> également aux doctorants à valoriser </w:t>
      </w:r>
      <w:r w:rsidR="0051591B">
        <w:rPr>
          <w:rFonts w:ascii="Open Sans" w:hAnsi="Open Sans" w:cs="Open Sans"/>
        </w:rPr>
        <w:t xml:space="preserve">leurs travaux scientifiques </w:t>
      </w:r>
      <w:r w:rsidRPr="00FF2349">
        <w:rPr>
          <w:rFonts w:ascii="Open Sans" w:hAnsi="Open Sans" w:cs="Open Sans"/>
        </w:rPr>
        <w:t>en développant leurs compétences communicationnelles pour expliquer un sujet complexe le plus simplement possible. L’exercice leur permet d’acquérir une aisance à transmettre</w:t>
      </w:r>
      <w:r w:rsidR="0051591B">
        <w:rPr>
          <w:rFonts w:ascii="Open Sans" w:hAnsi="Open Sans" w:cs="Open Sans"/>
        </w:rPr>
        <w:t xml:space="preserve">, </w:t>
      </w:r>
      <w:r w:rsidRPr="00FF2349">
        <w:rPr>
          <w:rFonts w:ascii="Open Sans" w:hAnsi="Open Sans" w:cs="Open Sans"/>
        </w:rPr>
        <w:t xml:space="preserve"> </w:t>
      </w:r>
      <w:r w:rsidR="0051591B">
        <w:rPr>
          <w:rFonts w:ascii="Open Sans" w:hAnsi="Open Sans" w:cs="Open Sans"/>
        </w:rPr>
        <w:t xml:space="preserve">de </w:t>
      </w:r>
      <w:r w:rsidRPr="00FF2349">
        <w:rPr>
          <w:rFonts w:ascii="Open Sans" w:hAnsi="Open Sans" w:cs="Open Sans"/>
        </w:rPr>
        <w:t>valoriser leurs compétences</w:t>
      </w:r>
      <w:r w:rsidR="0051591B">
        <w:rPr>
          <w:rFonts w:ascii="Open Sans" w:hAnsi="Open Sans" w:cs="Open Sans"/>
        </w:rPr>
        <w:t>,</w:t>
      </w:r>
      <w:r w:rsidRPr="00FF2349">
        <w:rPr>
          <w:rFonts w:ascii="Open Sans" w:hAnsi="Open Sans" w:cs="Open Sans"/>
        </w:rPr>
        <w:t xml:space="preserve"> et assure une meilleure visibilité à leurs recherches, </w:t>
      </w:r>
      <w:proofErr w:type="gramStart"/>
      <w:r w:rsidRPr="00FF2349">
        <w:rPr>
          <w:rFonts w:ascii="Open Sans" w:hAnsi="Open Sans" w:cs="Open Sans"/>
        </w:rPr>
        <w:t>quelle</w:t>
      </w:r>
      <w:proofErr w:type="gramEnd"/>
      <w:r w:rsidRPr="00FF2349">
        <w:rPr>
          <w:rFonts w:ascii="Open Sans" w:hAnsi="Open Sans" w:cs="Open Sans"/>
        </w:rPr>
        <w:t xml:space="preserve"> que soit la suite de leur carrière.</w:t>
      </w:r>
    </w:p>
    <w:p w14:paraId="59218CDD" w14:textId="77777777" w:rsidR="00785BD1" w:rsidRPr="00FF2349" w:rsidRDefault="00785BD1" w:rsidP="007A6F45">
      <w:pPr>
        <w:rPr>
          <w:rFonts w:ascii="Open Sans" w:hAnsi="Open Sans" w:cs="Open Sans"/>
        </w:rPr>
      </w:pPr>
    </w:p>
    <w:p w14:paraId="56A6BFC4" w14:textId="6AD49E94" w:rsidR="00A77A5E" w:rsidRPr="00FF2349" w:rsidRDefault="0051591B" w:rsidP="00A77A5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Douze</w:t>
      </w:r>
      <w:r w:rsidR="00A77A5E" w:rsidRPr="00FF2349">
        <w:rPr>
          <w:rFonts w:ascii="Open Sans" w:hAnsi="Open Sans" w:cs="Open Sans"/>
        </w:rPr>
        <w:t xml:space="preserve"> doctorants francophones</w:t>
      </w:r>
      <w:r>
        <w:rPr>
          <w:rFonts w:ascii="Open Sans" w:hAnsi="Open Sans" w:cs="Open Sans"/>
        </w:rPr>
        <w:t xml:space="preserve">, onze femmes et un homme, </w:t>
      </w:r>
      <w:r w:rsidR="00A77A5E" w:rsidRPr="00FF2349">
        <w:rPr>
          <w:rFonts w:ascii="Open Sans" w:hAnsi="Open Sans" w:cs="Open Sans"/>
        </w:rPr>
        <w:t xml:space="preserve"> provenant de différentes universités du Liban</w:t>
      </w:r>
      <w:r w:rsidR="007543C4" w:rsidRPr="00FF2349">
        <w:rPr>
          <w:rFonts w:ascii="Open Sans" w:hAnsi="Open Sans" w:cs="Open Sans"/>
        </w:rPr>
        <w:t xml:space="preserve"> (Université Libanaise, Université Saint-Jose</w:t>
      </w:r>
      <w:r w:rsidR="00590564" w:rsidRPr="00FF2349">
        <w:rPr>
          <w:rFonts w:ascii="Open Sans" w:hAnsi="Open Sans" w:cs="Open Sans"/>
        </w:rPr>
        <w:t xml:space="preserve">ph de Beyrouth et Université Saint-Esprit de </w:t>
      </w:r>
      <w:proofErr w:type="spellStart"/>
      <w:r w:rsidR="00590564" w:rsidRPr="00FF2349">
        <w:rPr>
          <w:rFonts w:ascii="Open Sans" w:hAnsi="Open Sans" w:cs="Open Sans"/>
        </w:rPr>
        <w:t>Kaslik</w:t>
      </w:r>
      <w:proofErr w:type="spellEnd"/>
      <w:r w:rsidR="00590564" w:rsidRPr="00FF2349">
        <w:rPr>
          <w:rFonts w:ascii="Open Sans" w:hAnsi="Open Sans" w:cs="Open Sans"/>
        </w:rPr>
        <w:t>)</w:t>
      </w:r>
      <w:r w:rsidR="00A77A5E" w:rsidRPr="00FF2349">
        <w:rPr>
          <w:rFonts w:ascii="Open Sans" w:hAnsi="Open Sans" w:cs="Open Sans"/>
        </w:rPr>
        <w:t xml:space="preserve"> et sélectionnés parmi </w:t>
      </w:r>
      <w:r w:rsidR="00C924C5" w:rsidRPr="00FF2349">
        <w:rPr>
          <w:rFonts w:ascii="Open Sans" w:hAnsi="Open Sans" w:cs="Open Sans"/>
        </w:rPr>
        <w:t>des</w:t>
      </w:r>
      <w:r w:rsidR="00A77A5E" w:rsidRPr="00FF2349">
        <w:rPr>
          <w:rFonts w:ascii="Open Sans" w:hAnsi="Open Sans" w:cs="Open Sans"/>
        </w:rPr>
        <w:t xml:space="preserve"> disciplines scientifiques et littéraires diversifiées</w:t>
      </w:r>
      <w:r w:rsidR="008C6352">
        <w:rPr>
          <w:rFonts w:ascii="Open Sans" w:hAnsi="Open Sans" w:cs="Open Sans"/>
        </w:rPr>
        <w:t>,</w:t>
      </w:r>
      <w:r w:rsidR="00A77A5E" w:rsidRPr="00FF2349">
        <w:rPr>
          <w:rFonts w:ascii="Open Sans" w:hAnsi="Open Sans" w:cs="Open Sans"/>
        </w:rPr>
        <w:t xml:space="preserve"> ont participé à la finale. </w:t>
      </w:r>
    </w:p>
    <w:p w14:paraId="3265762B" w14:textId="77777777" w:rsidR="00C924C5" w:rsidRPr="00FF2349" w:rsidRDefault="00C924C5" w:rsidP="00A77A5E">
      <w:pPr>
        <w:rPr>
          <w:rFonts w:ascii="Open Sans" w:hAnsi="Open Sans" w:cs="Open Sans"/>
        </w:rPr>
      </w:pPr>
    </w:p>
    <w:p w14:paraId="56179A18" w14:textId="0DF15F26" w:rsidR="00A77A5E" w:rsidRPr="00FF2349" w:rsidRDefault="00A77A5E" w:rsidP="009027F2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t xml:space="preserve">Le jury était composé de M. Jean-Noël Baléo, Directeur régional de l’AUF Moyen-Orient, de Mme Tamara Elzein, Secrétaire générale du CNRS Liban, et de Mme </w:t>
      </w:r>
      <w:r w:rsidR="00785BD1" w:rsidRPr="00FF2349">
        <w:rPr>
          <w:rFonts w:ascii="Open Sans" w:hAnsi="Open Sans" w:cs="Open Sans"/>
        </w:rPr>
        <w:t xml:space="preserve">Nada </w:t>
      </w:r>
      <w:proofErr w:type="spellStart"/>
      <w:r w:rsidR="00785BD1" w:rsidRPr="00FF2349">
        <w:rPr>
          <w:rFonts w:ascii="Open Sans" w:hAnsi="Open Sans" w:cs="Open Sans"/>
        </w:rPr>
        <w:t>Merhi</w:t>
      </w:r>
      <w:proofErr w:type="spellEnd"/>
      <w:r w:rsidRPr="00FF2349">
        <w:rPr>
          <w:rFonts w:ascii="Open Sans" w:hAnsi="Open Sans" w:cs="Open Sans"/>
        </w:rPr>
        <w:t xml:space="preserve">, </w:t>
      </w:r>
      <w:r w:rsidR="00911680">
        <w:rPr>
          <w:rFonts w:ascii="Open Sans" w:hAnsi="Open Sans" w:cs="Open Sans"/>
        </w:rPr>
        <w:t>rédactrice en chef</w:t>
      </w:r>
      <w:r w:rsidRPr="00FF2349">
        <w:rPr>
          <w:rFonts w:ascii="Open Sans" w:hAnsi="Open Sans" w:cs="Open Sans"/>
        </w:rPr>
        <w:t xml:space="preserve"> </w:t>
      </w:r>
      <w:r w:rsidR="004D0C48" w:rsidRPr="00FF2349">
        <w:rPr>
          <w:rFonts w:ascii="Open Sans" w:hAnsi="Open Sans" w:cs="Open Sans"/>
        </w:rPr>
        <w:t>au média francophone en ligne</w:t>
      </w:r>
      <w:r w:rsidRPr="00FF2349">
        <w:rPr>
          <w:rFonts w:ascii="Open Sans" w:hAnsi="Open Sans" w:cs="Open Sans"/>
        </w:rPr>
        <w:t xml:space="preserve"> </w:t>
      </w:r>
      <w:r w:rsidR="004D0C48" w:rsidRPr="00FF2349">
        <w:rPr>
          <w:rFonts w:ascii="Open Sans" w:hAnsi="Open Sans" w:cs="Open Sans"/>
        </w:rPr>
        <w:t xml:space="preserve">« </w:t>
      </w:r>
      <w:r w:rsidR="00785BD1" w:rsidRPr="00FF2349">
        <w:rPr>
          <w:rFonts w:ascii="Open Sans" w:hAnsi="Open Sans" w:cs="Open Sans"/>
        </w:rPr>
        <w:t>Ici Beyrouth</w:t>
      </w:r>
      <w:r w:rsidR="004D0C48" w:rsidRPr="00FF2349">
        <w:rPr>
          <w:rFonts w:ascii="Open Sans" w:hAnsi="Open Sans" w:cs="Open Sans"/>
        </w:rPr>
        <w:t xml:space="preserve"> »</w:t>
      </w:r>
      <w:r w:rsidRPr="00FF2349">
        <w:rPr>
          <w:rFonts w:ascii="Open Sans" w:hAnsi="Open Sans" w:cs="Open Sans"/>
        </w:rPr>
        <w:t xml:space="preserve">. </w:t>
      </w:r>
    </w:p>
    <w:p w14:paraId="43AD7426" w14:textId="77777777" w:rsidR="00217D3F" w:rsidRPr="00FF2349" w:rsidRDefault="00217D3F" w:rsidP="009027F2">
      <w:pPr>
        <w:rPr>
          <w:rFonts w:ascii="Open Sans" w:hAnsi="Open Sans" w:cs="Open Sans"/>
        </w:rPr>
      </w:pPr>
    </w:p>
    <w:p w14:paraId="627F6707" w14:textId="7E1E0D5B" w:rsidR="00A77A5E" w:rsidRPr="00FF2349" w:rsidRDefault="00A77A5E" w:rsidP="003B13BE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t xml:space="preserve">Au terme de cette compétition farouchement disputée entre les candidats, c’est la doctorante </w:t>
      </w:r>
      <w:r w:rsidR="002925C4">
        <w:rPr>
          <w:rFonts w:ascii="Open Sans" w:hAnsi="Open Sans" w:cs="Open Sans"/>
        </w:rPr>
        <w:t>Yara Mahfouz</w:t>
      </w:r>
      <w:r w:rsidRPr="00FF2349">
        <w:rPr>
          <w:rFonts w:ascii="Open Sans" w:hAnsi="Open Sans" w:cs="Open Sans"/>
        </w:rPr>
        <w:t xml:space="preserve"> de </w:t>
      </w:r>
      <w:r w:rsidR="008753C4">
        <w:rPr>
          <w:rFonts w:ascii="Open Sans" w:hAnsi="Open Sans" w:cs="Open Sans"/>
        </w:rPr>
        <w:t>l’USJ</w:t>
      </w:r>
      <w:r w:rsidRPr="00FF2349">
        <w:rPr>
          <w:rFonts w:ascii="Open Sans" w:hAnsi="Open Sans" w:cs="Open Sans"/>
        </w:rPr>
        <w:t xml:space="preserve"> qui a remporté la première place. La doctorante </w:t>
      </w:r>
      <w:r w:rsidR="005B36A7">
        <w:rPr>
          <w:rFonts w:ascii="Open Sans" w:hAnsi="Open Sans" w:cs="Open Sans"/>
        </w:rPr>
        <w:t xml:space="preserve">Carla </w:t>
      </w:r>
      <w:proofErr w:type="spellStart"/>
      <w:r w:rsidR="005B36A7">
        <w:rPr>
          <w:rFonts w:ascii="Open Sans" w:hAnsi="Open Sans" w:cs="Open Sans"/>
        </w:rPr>
        <w:t>Dreij</w:t>
      </w:r>
      <w:proofErr w:type="spellEnd"/>
      <w:r w:rsidR="005B36A7">
        <w:rPr>
          <w:rFonts w:ascii="Open Sans" w:hAnsi="Open Sans" w:cs="Open Sans"/>
        </w:rPr>
        <w:t xml:space="preserve"> </w:t>
      </w:r>
      <w:r w:rsidRPr="00FF2349">
        <w:rPr>
          <w:rFonts w:ascii="Open Sans" w:hAnsi="Open Sans" w:cs="Open Sans"/>
        </w:rPr>
        <w:t xml:space="preserve">de </w:t>
      </w:r>
      <w:r w:rsidR="005B36A7">
        <w:rPr>
          <w:rFonts w:ascii="Open Sans" w:hAnsi="Open Sans" w:cs="Open Sans"/>
        </w:rPr>
        <w:t>l’Université Libanaise</w:t>
      </w:r>
      <w:r w:rsidRPr="00FF2349">
        <w:rPr>
          <w:rFonts w:ascii="Open Sans" w:hAnsi="Open Sans" w:cs="Open Sans"/>
        </w:rPr>
        <w:t xml:space="preserve"> s’est octroyé la deuxième place. </w:t>
      </w:r>
      <w:r w:rsidR="00217D3F" w:rsidRPr="00FF2349">
        <w:rPr>
          <w:rFonts w:ascii="Open Sans" w:hAnsi="Open Sans" w:cs="Open Sans"/>
        </w:rPr>
        <w:t>Et l</w:t>
      </w:r>
      <w:r w:rsidRPr="00FF2349">
        <w:rPr>
          <w:rFonts w:ascii="Open Sans" w:hAnsi="Open Sans" w:cs="Open Sans"/>
        </w:rPr>
        <w:t xml:space="preserve">a doctorante </w:t>
      </w:r>
      <w:r w:rsidR="00BE39BD">
        <w:rPr>
          <w:rFonts w:ascii="Open Sans" w:hAnsi="Open Sans" w:cs="Open Sans"/>
        </w:rPr>
        <w:t>Yasmina Malek</w:t>
      </w:r>
      <w:r w:rsidRPr="00FF2349">
        <w:rPr>
          <w:rFonts w:ascii="Open Sans" w:hAnsi="Open Sans" w:cs="Open Sans"/>
        </w:rPr>
        <w:t xml:space="preserve"> de l</w:t>
      </w:r>
      <w:r w:rsidR="003B13BE">
        <w:rPr>
          <w:rFonts w:ascii="Open Sans" w:hAnsi="Open Sans" w:cs="Open Sans"/>
        </w:rPr>
        <w:t>’USJ</w:t>
      </w:r>
      <w:r w:rsidRPr="00FF2349">
        <w:rPr>
          <w:rFonts w:ascii="Open Sans" w:hAnsi="Open Sans" w:cs="Open Sans"/>
        </w:rPr>
        <w:t xml:space="preserve"> s’est, quant à elle, hissée à la troisième place. </w:t>
      </w:r>
      <w:r w:rsidR="0051591B">
        <w:rPr>
          <w:rFonts w:ascii="Open Sans" w:hAnsi="Open Sans" w:cs="Open Sans"/>
        </w:rPr>
        <w:t xml:space="preserve"> </w:t>
      </w:r>
    </w:p>
    <w:p w14:paraId="5D8D4C35" w14:textId="77777777" w:rsidR="00785BD1" w:rsidRPr="00FF2349" w:rsidRDefault="00785BD1" w:rsidP="00A77A5E">
      <w:pPr>
        <w:rPr>
          <w:rFonts w:ascii="Open Sans" w:hAnsi="Open Sans" w:cs="Open Sans"/>
        </w:rPr>
      </w:pPr>
    </w:p>
    <w:p w14:paraId="4BED4116" w14:textId="66217D9B" w:rsidR="00A77A5E" w:rsidRPr="00FF2349" w:rsidRDefault="00A77A5E" w:rsidP="009027F2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t>La lauréate</w:t>
      </w:r>
      <w:r w:rsidR="0051591B">
        <w:rPr>
          <w:rFonts w:ascii="Open Sans" w:hAnsi="Open Sans" w:cs="Open Sans"/>
        </w:rPr>
        <w:t>, Yara Mahfouz,</w:t>
      </w:r>
      <w:r w:rsidRPr="00FF2349">
        <w:rPr>
          <w:rFonts w:ascii="Open Sans" w:hAnsi="Open Sans" w:cs="Open Sans"/>
        </w:rPr>
        <w:t xml:space="preserve"> aura l’opportunité de pouvoir être sélectionnée pour défendre les couleurs du Liban lors de la finale internationale 202</w:t>
      </w:r>
      <w:r w:rsidR="009F0457" w:rsidRPr="00FF2349">
        <w:rPr>
          <w:rFonts w:ascii="Open Sans" w:hAnsi="Open Sans" w:cs="Open Sans"/>
        </w:rPr>
        <w:t>4</w:t>
      </w:r>
      <w:r w:rsidRPr="00FF2349">
        <w:rPr>
          <w:rFonts w:ascii="Open Sans" w:hAnsi="Open Sans" w:cs="Open Sans"/>
        </w:rPr>
        <w:t xml:space="preserve"> prévue le </w:t>
      </w:r>
      <w:r w:rsidR="009F0457" w:rsidRPr="00FF2349">
        <w:rPr>
          <w:rFonts w:ascii="Open Sans" w:hAnsi="Open Sans" w:cs="Open Sans"/>
        </w:rPr>
        <w:t>21</w:t>
      </w:r>
      <w:r w:rsidRPr="00FF2349">
        <w:rPr>
          <w:rFonts w:ascii="Open Sans" w:hAnsi="Open Sans" w:cs="Open Sans"/>
        </w:rPr>
        <w:t xml:space="preserve"> </w:t>
      </w:r>
      <w:r w:rsidR="009F0457" w:rsidRPr="00FF2349">
        <w:rPr>
          <w:rFonts w:ascii="Open Sans" w:hAnsi="Open Sans" w:cs="Open Sans"/>
        </w:rPr>
        <w:t>novembre</w:t>
      </w:r>
      <w:r w:rsidRPr="00FF2349">
        <w:rPr>
          <w:rFonts w:ascii="Open Sans" w:hAnsi="Open Sans" w:cs="Open Sans"/>
        </w:rPr>
        <w:t xml:space="preserve">, à </w:t>
      </w:r>
      <w:r w:rsidR="00E72833" w:rsidRPr="00FF2349">
        <w:rPr>
          <w:rFonts w:ascii="Open Sans" w:hAnsi="Open Sans" w:cs="Open Sans"/>
        </w:rPr>
        <w:t>Abidjan</w:t>
      </w:r>
      <w:r w:rsidRPr="00FF2349">
        <w:rPr>
          <w:rFonts w:ascii="Open Sans" w:hAnsi="Open Sans" w:cs="Open Sans"/>
        </w:rPr>
        <w:t>.</w:t>
      </w:r>
    </w:p>
    <w:p w14:paraId="74C6676D" w14:textId="77777777" w:rsidR="00A96C32" w:rsidRPr="00FF2349" w:rsidRDefault="00A96C32" w:rsidP="00805B92">
      <w:pPr>
        <w:rPr>
          <w:rFonts w:ascii="Open Sans" w:hAnsi="Open Sans" w:cs="Open Sans"/>
        </w:rPr>
      </w:pPr>
    </w:p>
    <w:p w14:paraId="36F52DFB" w14:textId="6494D06B" w:rsidR="00805B92" w:rsidRPr="00FF2349" w:rsidRDefault="00805B92" w:rsidP="00805B92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t>Conduites par l’AUF, vingt-s</w:t>
      </w:r>
      <w:r w:rsidR="000C71E2" w:rsidRPr="00FF2349">
        <w:rPr>
          <w:rFonts w:ascii="Open Sans" w:hAnsi="Open Sans" w:cs="Open Sans"/>
        </w:rPr>
        <w:t>ix</w:t>
      </w:r>
      <w:r w:rsidRPr="00FF2349">
        <w:rPr>
          <w:rFonts w:ascii="Open Sans" w:hAnsi="Open Sans" w:cs="Open Sans"/>
        </w:rPr>
        <w:t xml:space="preserve"> finales nationales </w:t>
      </w:r>
      <w:r w:rsidR="000C71E2" w:rsidRPr="00FF2349">
        <w:rPr>
          <w:rFonts w:ascii="Open Sans" w:hAnsi="Open Sans" w:cs="Open Sans"/>
        </w:rPr>
        <w:t xml:space="preserve">(outre le Liban) </w:t>
      </w:r>
      <w:r w:rsidR="006B5690" w:rsidRPr="00FF2349">
        <w:rPr>
          <w:rFonts w:ascii="Open Sans" w:hAnsi="Open Sans" w:cs="Open Sans"/>
        </w:rPr>
        <w:t>sont</w:t>
      </w:r>
      <w:r w:rsidRPr="00FF2349">
        <w:rPr>
          <w:rFonts w:ascii="Open Sans" w:hAnsi="Open Sans" w:cs="Open Sans"/>
        </w:rPr>
        <w:t xml:space="preserve"> organisées </w:t>
      </w:r>
      <w:r w:rsidR="00E96085">
        <w:rPr>
          <w:rFonts w:ascii="Open Sans" w:hAnsi="Open Sans" w:cs="Open Sans"/>
        </w:rPr>
        <w:t>jusqu’au</w:t>
      </w:r>
      <w:r w:rsidRPr="00FF2349">
        <w:rPr>
          <w:rFonts w:ascii="Open Sans" w:hAnsi="Open Sans" w:cs="Open Sans"/>
        </w:rPr>
        <w:t xml:space="preserve"> 5 juillet 2024 dans les pays suivants : Albanie, Algérie, Arménie, Bénin, Bulgarie, Burkina Faso, Burundi, Cameroun, Congo, Côte d’Ivoire, Égypte, Gabon, Géorgie, Haïti, Madagascar, Mali, Maurice, Mauritanie, Moldavie, Niger, République démocratique du Congo, Roumanie, Sénégal, Tchad, Togo et Tunisie.</w:t>
      </w:r>
    </w:p>
    <w:p w14:paraId="499D9FEF" w14:textId="77777777" w:rsidR="006168F5" w:rsidRDefault="006168F5" w:rsidP="00805B92"/>
    <w:p w14:paraId="6F3AEC6F" w14:textId="77777777" w:rsidR="008859B8" w:rsidRDefault="008859B8" w:rsidP="00805B92"/>
    <w:p w14:paraId="1CA94D2E" w14:textId="77777777" w:rsidR="005837D1" w:rsidRPr="009027F2" w:rsidRDefault="005837D1" w:rsidP="005837D1"/>
    <w:p w14:paraId="5937D916" w14:textId="003E3843" w:rsidR="00A76E17" w:rsidRPr="00936BF0" w:rsidRDefault="008E11E5" w:rsidP="009D4000">
      <w:pPr>
        <w:jc w:val="center"/>
        <w:rPr>
          <w:rFonts w:ascii="Segoe UI" w:hAnsi="Segoe UI" w:cs="Segoe UI"/>
          <w:b/>
          <w:bCs/>
          <w:color w:val="0D0D0D"/>
          <w:shd w:val="clear" w:color="auto" w:fill="FFFFFF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732D628F" wp14:editId="72A69497">
            <wp:extent cx="1029603" cy="1178717"/>
            <wp:effectExtent l="0" t="0" r="0" b="2540"/>
            <wp:docPr id="232765968" name="Image 1" descr="Une image contenant Graphique, cercle, graphism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65968" name="Image 1" descr="Une image contenant Graphique, cercle, graphism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30" cy="119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E46E" w14:textId="61D61B6F" w:rsidR="00490CEB" w:rsidRPr="004A0CD9" w:rsidRDefault="00490CEB" w:rsidP="00490CEB">
      <w:pPr>
        <w:ind w:left="7080"/>
        <w:jc w:val="both"/>
        <w:rPr>
          <w:rFonts w:ascii="Open Sans" w:eastAsia="DejaVu Sans" w:hAnsi="Open Sans" w:cs="Open Sans"/>
          <w:sz w:val="22"/>
          <w:szCs w:val="22"/>
        </w:rPr>
      </w:pPr>
    </w:p>
    <w:p w14:paraId="0F7D48E9" w14:textId="6DE7660F" w:rsidR="00433CA4" w:rsidRPr="0011357E" w:rsidRDefault="00433CA4" w:rsidP="00433CA4">
      <w:pPr>
        <w:ind w:left="709"/>
        <w:jc w:val="both"/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</w:pPr>
      <w:r w:rsidRPr="004A0CD9">
        <w:rPr>
          <w:rFonts w:ascii="Open Sans" w:eastAsia="Times New Roman" w:hAnsi="Open Sans" w:cs="Open Sans"/>
          <w:noProof/>
          <w:color w:val="201F1E"/>
          <w:sz w:val="22"/>
          <w:szCs w:val="22"/>
          <w:lang w:val="fr-MA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66F96" wp14:editId="3528B411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336177" cy="658906"/>
                <wp:effectExtent l="0" t="0" r="2603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36B84" id="Rectangle 10" o:spid="_x0000_s1026" style="position:absolute;margin-left:0;margin-top:3.1pt;width:26.45pt;height:51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" fillcolor="#aa0b30" strokecolor="#aa0b30" strokeweight="1pt">
                <w10:wrap anchorx="margin"/>
              </v:rect>
            </w:pict>
          </mc:Fallback>
        </mc:AlternateConten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Créée en 1961, l’Agence Universitaire de la Francophonie (AUF) est aujourd’hui le </w:t>
      </w:r>
      <w:r w:rsidRPr="0011357E"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premier réseau universitaire au monde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avec plus de </w:t>
      </w:r>
      <w:r w:rsidRPr="0011357E"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1000 membres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 : universités, grandes écoles, et centres de recherche dans </w:t>
      </w:r>
      <w:r w:rsidRPr="0011357E"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près de 120 pays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. </w:t>
      </w:r>
    </w:p>
    <w:p w14:paraId="5462D46E" w14:textId="77777777" w:rsidR="00433CA4" w:rsidRPr="0011357E" w:rsidRDefault="00433CA4" w:rsidP="00433CA4">
      <w:pPr>
        <w:ind w:left="709"/>
        <w:jc w:val="both"/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</w:pPr>
      <w:r w:rsidRPr="0011357E"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Révélateur du génie de la Francophonie scientifique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à travers le monde, l’AUF</w:t>
      </w:r>
      <w:r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est une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organisation internationale à but non lucratif</w:t>
      </w:r>
      <w:r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. Elle agit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pour </w:t>
      </w:r>
      <w:r w:rsidRPr="0011357E"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un meilleur développement des systèmes éducatifs et universitaires 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: « penser mondialement la francophonie scientifique et agir régionalement en respectant la diversité »</w:t>
      </w:r>
      <w:r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.</w:t>
      </w:r>
    </w:p>
    <w:p w14:paraId="7BAE4B01" w14:textId="6E7C6C3B" w:rsidR="00490CEB" w:rsidRPr="004A0CD9" w:rsidRDefault="00490CEB" w:rsidP="00433CA4">
      <w:pPr>
        <w:ind w:left="708"/>
        <w:jc w:val="both"/>
        <w:rPr>
          <w:rFonts w:ascii="Open Sans" w:eastAsia="Times New Roman" w:hAnsi="Open Sans" w:cs="Open Sans"/>
          <w:sz w:val="22"/>
          <w:szCs w:val="22"/>
          <w:lang w:val="fr-MA" w:eastAsia="fr-FR"/>
        </w:rPr>
      </w:pPr>
    </w:p>
    <w:p w14:paraId="214C576C" w14:textId="675D37B4" w:rsidR="00490CEB" w:rsidRPr="004A0CD9" w:rsidRDefault="00490CEB" w:rsidP="00490CEB">
      <w:pPr>
        <w:rPr>
          <w:rFonts w:ascii="Open Sans" w:eastAsia="DejaVu Sans" w:hAnsi="Open Sans" w:cs="Open Sans"/>
          <w:b/>
          <w:bCs/>
          <w:sz w:val="22"/>
          <w:szCs w:val="22"/>
          <w:lang w:val="fr-MA"/>
        </w:rPr>
      </w:pPr>
    </w:p>
    <w:p w14:paraId="2B5E9B01" w14:textId="2B237906" w:rsidR="00464DFA" w:rsidRDefault="00464DFA" w:rsidP="00464DFA">
      <w:pPr>
        <w:rPr>
          <w:rFonts w:ascii="Open Sans" w:eastAsia="DejaVu Sans" w:hAnsi="Open Sans" w:cs="Open Sans"/>
          <w:b/>
          <w:bCs/>
          <w:sz w:val="22"/>
          <w:szCs w:val="22"/>
          <w:lang w:val="fr-MA"/>
        </w:rPr>
      </w:pPr>
      <w:r w:rsidRPr="004A0CD9">
        <w:rPr>
          <w:rFonts w:ascii="Open Sans" w:eastAsia="DejaVu Sans" w:hAnsi="Open Sans" w:cs="Open Sans"/>
          <w:b/>
          <w:bCs/>
          <w:noProof/>
          <w:sz w:val="22"/>
          <w:szCs w:val="22"/>
          <w:lang w:val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D60DE" wp14:editId="3A5AD7FD">
                <wp:simplePos x="0" y="0"/>
                <wp:positionH relativeFrom="column">
                  <wp:posOffset>1107440</wp:posOffset>
                </wp:positionH>
                <wp:positionV relativeFrom="paragraph">
                  <wp:posOffset>156845</wp:posOffset>
                </wp:positionV>
                <wp:extent cx="0" cy="375920"/>
                <wp:effectExtent l="0" t="0" r="38100" b="2413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D92A1" id="Connecteur droit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2pt,12.35pt" to="87.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1F369E3F" w14:textId="403F62B8" w:rsidR="00DA4D37" w:rsidRPr="00464DFA" w:rsidRDefault="00490CEB" w:rsidP="00464DFA">
      <w:pPr>
        <w:rPr>
          <w:rFonts w:ascii="Open Sans" w:eastAsia="DejaVu Sans" w:hAnsi="Open Sans" w:cs="Open Sans"/>
          <w:b/>
          <w:bCs/>
          <w:sz w:val="22"/>
          <w:szCs w:val="22"/>
          <w:lang w:val="fr-MA"/>
        </w:rPr>
      </w:pPr>
      <w:r w:rsidRPr="004A0CD9">
        <w:rPr>
          <w:rFonts w:ascii="Open Sans" w:eastAsia="DejaVu Sans" w:hAnsi="Open Sans" w:cs="Open Sans"/>
          <w:b/>
          <w:bCs/>
          <w:sz w:val="22"/>
          <w:szCs w:val="22"/>
          <w:lang w:val="fr-MA"/>
        </w:rPr>
        <w:t xml:space="preserve">Contact presse </w:t>
      </w:r>
      <w:r>
        <w:rPr>
          <w:rFonts w:ascii="Open Sans" w:eastAsia="DejaVu Sans" w:hAnsi="Open Sans" w:cs="Open Sans"/>
          <w:b/>
          <w:bCs/>
          <w:sz w:val="22"/>
          <w:szCs w:val="22"/>
          <w:lang w:val="fr-MA"/>
        </w:rPr>
        <w:t xml:space="preserve">   </w:t>
      </w:r>
      <w:r w:rsidR="00026D95">
        <w:rPr>
          <w:rFonts w:ascii="Open Sans" w:eastAsia="DejaVu Sans" w:hAnsi="Open Sans" w:cs="Open Sans"/>
          <w:sz w:val="22"/>
          <w:szCs w:val="22"/>
          <w:lang w:val="fr-MA"/>
        </w:rPr>
        <w:t>Joëlle</w:t>
      </w:r>
      <w:r w:rsidR="001525BF">
        <w:rPr>
          <w:rFonts w:ascii="Open Sans" w:eastAsia="DejaVu Sans" w:hAnsi="Open Sans" w:cs="Open Sans"/>
          <w:sz w:val="22"/>
          <w:szCs w:val="22"/>
          <w:lang w:val="fr-MA"/>
        </w:rPr>
        <w:t xml:space="preserve"> Riachi</w:t>
      </w:r>
      <w:r w:rsidR="00F05BAA" w:rsidRPr="004A0CD9">
        <w:rPr>
          <w:rFonts w:ascii="Open Sans" w:eastAsia="DejaVu Sans" w:hAnsi="Open Sans" w:cs="Open Sans"/>
          <w:sz w:val="22"/>
          <w:szCs w:val="22"/>
          <w:lang w:val="fr-MA"/>
        </w:rPr>
        <w:t xml:space="preserve"> –</w:t>
      </w:r>
      <w:r w:rsidRPr="004A0CD9">
        <w:rPr>
          <w:rFonts w:ascii="Open Sans" w:hAnsi="Open Sans" w:cs="Open Sans"/>
          <w:sz w:val="22"/>
          <w:szCs w:val="22"/>
        </w:rPr>
        <w:t xml:space="preserve"> </w:t>
      </w:r>
      <w:hyperlink r:id="rId8" w:history="1">
        <w:r w:rsidR="001525BF" w:rsidRPr="00A55F41">
          <w:rPr>
            <w:rStyle w:val="Lienhypertexte"/>
            <w:rFonts w:ascii="Open Sans" w:hAnsi="Open Sans" w:cs="Open Sans"/>
            <w:sz w:val="22"/>
            <w:szCs w:val="22"/>
          </w:rPr>
          <w:t>joelle.riachi@auf.org</w:t>
        </w:r>
      </w:hyperlink>
      <w:r w:rsidRPr="004A0CD9">
        <w:rPr>
          <w:rFonts w:ascii="Open Sans" w:eastAsia="DejaVu Sans" w:hAnsi="Open Sans" w:cs="Open Sans"/>
          <w:sz w:val="22"/>
          <w:szCs w:val="22"/>
          <w:lang w:val="fr-MA"/>
        </w:rPr>
        <w:t xml:space="preserve">  +</w:t>
      </w:r>
      <w:r w:rsidR="001525BF">
        <w:rPr>
          <w:rFonts w:ascii="Open Sans" w:eastAsia="DejaVu Sans" w:hAnsi="Open Sans" w:cs="Open Sans"/>
          <w:sz w:val="22"/>
          <w:szCs w:val="22"/>
          <w:lang w:val="fr-MA"/>
        </w:rPr>
        <w:t>961 3 780 928</w:t>
      </w:r>
    </w:p>
    <w:sectPr w:rsidR="00DA4D37" w:rsidRPr="00464DFA" w:rsidSect="00B25113">
      <w:headerReference w:type="default" r:id="rId9"/>
      <w:headerReference w:type="first" r:id="rId10"/>
      <w:pgSz w:w="12240" w:h="15840"/>
      <w:pgMar w:top="1417" w:right="1417" w:bottom="1417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BAC8" w14:textId="77777777" w:rsidR="00A333A6" w:rsidRDefault="00A333A6" w:rsidP="005A3BF1">
      <w:r>
        <w:separator/>
      </w:r>
    </w:p>
  </w:endnote>
  <w:endnote w:type="continuationSeparator" w:id="0">
    <w:p w14:paraId="5282EF9E" w14:textId="77777777" w:rsidR="00A333A6" w:rsidRDefault="00A333A6" w:rsidP="005A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F0A3" w14:textId="77777777" w:rsidR="00A333A6" w:rsidRDefault="00A333A6" w:rsidP="005A3BF1">
      <w:r>
        <w:separator/>
      </w:r>
    </w:p>
  </w:footnote>
  <w:footnote w:type="continuationSeparator" w:id="0">
    <w:p w14:paraId="60F57CC7" w14:textId="77777777" w:rsidR="00A333A6" w:rsidRDefault="00A333A6" w:rsidP="005A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FA3B" w14:textId="56875BFB" w:rsidR="005A3BF1" w:rsidRDefault="005A3BF1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4FC" w14:textId="45D9B0F9" w:rsidR="00B25113" w:rsidRDefault="007A061D">
    <w:pPr>
      <w:pStyle w:val="En-tte"/>
    </w:pPr>
    <w:r>
      <w:rPr>
        <w:rFonts w:eastAsia="DejaVu Sans" w:cstheme="minorHAnsi"/>
        <w:b/>
        <w:bCs/>
        <w:noProof/>
        <w:color w:val="C00000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713DA" wp14:editId="4C7172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463800" cy="81978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0" cy="819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27C4DEC7" w14:textId="77777777" w:rsidR="00605BC0" w:rsidRDefault="00605BC0" w:rsidP="007A061D">
                          <w:pPr>
                            <w:pStyle w:val="Sansinterligne"/>
                            <w:rPr>
                              <w:rFonts w:ascii="Open Sans" w:hAnsi="Open Sans" w:cs="Open Sans"/>
                              <w:b/>
                              <w:bCs/>
                              <w:color w:val="AA0B30"/>
                              <w:sz w:val="28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708B266" w14:textId="1D3C2785" w:rsidR="007A061D" w:rsidRPr="00120B42" w:rsidRDefault="007A061D" w:rsidP="007A061D">
                          <w:pPr>
                            <w:pStyle w:val="Sansinterligne"/>
                            <w:rPr>
                              <w:rFonts w:ascii="Open Sans" w:hAnsi="Open Sans" w:cs="Open Sans"/>
                              <w:b/>
                              <w:bCs/>
                              <w:color w:val="AA0B30"/>
                              <w:sz w:val="28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20B42">
                            <w:rPr>
                              <w:rFonts w:ascii="Open Sans" w:hAnsi="Open Sans" w:cs="Open Sans"/>
                              <w:b/>
                              <w:bCs/>
                              <w:color w:val="AA0B30"/>
                              <w:sz w:val="28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COMMUNIQUÉ DE PRESSE</w:t>
                          </w:r>
                        </w:p>
                        <w:p w14:paraId="43B0AF39" w14:textId="77777777" w:rsidR="007A061D" w:rsidRPr="00120B42" w:rsidRDefault="007A061D" w:rsidP="007A061D">
                          <w:pPr>
                            <w:pStyle w:val="Sansinterligne"/>
                            <w:rPr>
                              <w:rFonts w:ascii="Open Sans" w:hAnsi="Open Sans" w:cs="Open Sans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713D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0;width:194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" filled="f" stroked="f" strokeweight=".5pt">
              <v:textbox style="mso-fit-shape-to-text:t">
                <w:txbxContent>
                  <w:p w14:paraId="27C4DEC7" w14:textId="77777777" w:rsidR="00605BC0" w:rsidRDefault="00605BC0" w:rsidP="007A061D">
                    <w:pPr>
                      <w:pStyle w:val="Sansinterligne"/>
                      <w:rPr>
                        <w:rFonts w:ascii="Open Sans" w:hAnsi="Open Sans" w:cs="Open Sans"/>
                        <w:b/>
                        <w:bCs/>
                        <w:color w:val="AA0B30"/>
                        <w:sz w:val="28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708B266" w14:textId="1D3C2785" w:rsidR="007A061D" w:rsidRPr="00120B42" w:rsidRDefault="007A061D" w:rsidP="007A061D">
                    <w:pPr>
                      <w:pStyle w:val="Sansinterligne"/>
                      <w:rPr>
                        <w:rFonts w:ascii="Open Sans" w:hAnsi="Open Sans" w:cs="Open Sans"/>
                        <w:b/>
                        <w:bCs/>
                        <w:color w:val="AA0B30"/>
                        <w:sz w:val="28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20B42">
                      <w:rPr>
                        <w:rFonts w:ascii="Open Sans" w:hAnsi="Open Sans" w:cs="Open Sans"/>
                        <w:b/>
                        <w:bCs/>
                        <w:color w:val="AA0B30"/>
                        <w:sz w:val="28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COMMUNIQUÉ DE PRESSE</w:t>
                    </w:r>
                  </w:p>
                  <w:p w14:paraId="43B0AF39" w14:textId="77777777" w:rsidR="007A061D" w:rsidRPr="00120B42" w:rsidRDefault="007A061D" w:rsidP="007A061D">
                    <w:pPr>
                      <w:pStyle w:val="Sansinterligne"/>
                      <w:rPr>
                        <w:rFonts w:ascii="Open Sans" w:hAnsi="Open Sans" w:cs="Open Sans"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B25113">
      <w:tab/>
    </w:r>
    <w:r w:rsidR="00B25113">
      <w:tab/>
    </w:r>
    <w:r w:rsidR="00B25113">
      <w:rPr>
        <w:rFonts w:cstheme="minorHAnsi"/>
        <w:b/>
        <w:bCs/>
        <w:noProof/>
        <w:sz w:val="32"/>
        <w:szCs w:val="32"/>
      </w:rPr>
      <w:drawing>
        <wp:inline distT="0" distB="0" distL="0" distR="0" wp14:anchorId="7AB6C01A" wp14:editId="4FF4A832">
          <wp:extent cx="1831246" cy="838331"/>
          <wp:effectExtent l="0" t="0" r="0" b="0"/>
          <wp:docPr id="2" name="Image 2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, graphiques vectoriels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498" cy="85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37A27"/>
    <w:multiLevelType w:val="hybridMultilevel"/>
    <w:tmpl w:val="B6601028"/>
    <w:lvl w:ilvl="0" w:tplc="8488D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4025"/>
    <w:multiLevelType w:val="hybridMultilevel"/>
    <w:tmpl w:val="F8C40B16"/>
    <w:lvl w:ilvl="0" w:tplc="AEC41A0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714536">
    <w:abstractNumId w:val="1"/>
  </w:num>
  <w:num w:numId="2" w16cid:durableId="26735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6"/>
    <w:rsid w:val="00011E02"/>
    <w:rsid w:val="000144A8"/>
    <w:rsid w:val="00014A22"/>
    <w:rsid w:val="00026D95"/>
    <w:rsid w:val="00042051"/>
    <w:rsid w:val="0005015B"/>
    <w:rsid w:val="0006602D"/>
    <w:rsid w:val="00077047"/>
    <w:rsid w:val="000813BB"/>
    <w:rsid w:val="00091241"/>
    <w:rsid w:val="000B25B4"/>
    <w:rsid w:val="000C5529"/>
    <w:rsid w:val="000C71E2"/>
    <w:rsid w:val="000D020A"/>
    <w:rsid w:val="000F6257"/>
    <w:rsid w:val="00114C17"/>
    <w:rsid w:val="00131248"/>
    <w:rsid w:val="001525BF"/>
    <w:rsid w:val="001867E3"/>
    <w:rsid w:val="00187291"/>
    <w:rsid w:val="001A0910"/>
    <w:rsid w:val="001A2173"/>
    <w:rsid w:val="001B0F3C"/>
    <w:rsid w:val="001B289D"/>
    <w:rsid w:val="001B4D54"/>
    <w:rsid w:val="001D205E"/>
    <w:rsid w:val="001D6CC4"/>
    <w:rsid w:val="001D75D5"/>
    <w:rsid w:val="001E3C11"/>
    <w:rsid w:val="001F27EA"/>
    <w:rsid w:val="00203314"/>
    <w:rsid w:val="0021356A"/>
    <w:rsid w:val="00217D3F"/>
    <w:rsid w:val="0022409D"/>
    <w:rsid w:val="00224813"/>
    <w:rsid w:val="002300AE"/>
    <w:rsid w:val="00233B4C"/>
    <w:rsid w:val="00270FBA"/>
    <w:rsid w:val="002718E0"/>
    <w:rsid w:val="002721B1"/>
    <w:rsid w:val="00285EB4"/>
    <w:rsid w:val="002925C4"/>
    <w:rsid w:val="002A2357"/>
    <w:rsid w:val="002A34BB"/>
    <w:rsid w:val="002B621E"/>
    <w:rsid w:val="002C104E"/>
    <w:rsid w:val="002C46A6"/>
    <w:rsid w:val="002C5033"/>
    <w:rsid w:val="002D0347"/>
    <w:rsid w:val="002E2CEC"/>
    <w:rsid w:val="002E5536"/>
    <w:rsid w:val="002F5C2C"/>
    <w:rsid w:val="002F7C0E"/>
    <w:rsid w:val="00303522"/>
    <w:rsid w:val="00311AA8"/>
    <w:rsid w:val="00315004"/>
    <w:rsid w:val="00320313"/>
    <w:rsid w:val="00331A9A"/>
    <w:rsid w:val="00352C7D"/>
    <w:rsid w:val="00353E08"/>
    <w:rsid w:val="003550A4"/>
    <w:rsid w:val="003557E1"/>
    <w:rsid w:val="00367658"/>
    <w:rsid w:val="003709AF"/>
    <w:rsid w:val="00376B9D"/>
    <w:rsid w:val="003820A6"/>
    <w:rsid w:val="0038644C"/>
    <w:rsid w:val="00387CE1"/>
    <w:rsid w:val="003B13BE"/>
    <w:rsid w:val="003C1B8C"/>
    <w:rsid w:val="003C5F4B"/>
    <w:rsid w:val="003D30F0"/>
    <w:rsid w:val="003E6513"/>
    <w:rsid w:val="003E7B56"/>
    <w:rsid w:val="003F41DC"/>
    <w:rsid w:val="003F5624"/>
    <w:rsid w:val="00402E35"/>
    <w:rsid w:val="0040325E"/>
    <w:rsid w:val="004147AC"/>
    <w:rsid w:val="00414866"/>
    <w:rsid w:val="00421C8A"/>
    <w:rsid w:val="00433CA4"/>
    <w:rsid w:val="0045708D"/>
    <w:rsid w:val="00460B39"/>
    <w:rsid w:val="00464DFA"/>
    <w:rsid w:val="00470C65"/>
    <w:rsid w:val="0047729B"/>
    <w:rsid w:val="00482A21"/>
    <w:rsid w:val="00482AD5"/>
    <w:rsid w:val="00483D33"/>
    <w:rsid w:val="004900F1"/>
    <w:rsid w:val="00490CEB"/>
    <w:rsid w:val="004922A2"/>
    <w:rsid w:val="0049442E"/>
    <w:rsid w:val="004A2F66"/>
    <w:rsid w:val="004A70F5"/>
    <w:rsid w:val="004A7DB6"/>
    <w:rsid w:val="004C266F"/>
    <w:rsid w:val="004C6949"/>
    <w:rsid w:val="004C6DBD"/>
    <w:rsid w:val="004D0C48"/>
    <w:rsid w:val="004E2FDA"/>
    <w:rsid w:val="004E4C1A"/>
    <w:rsid w:val="004E4CC5"/>
    <w:rsid w:val="004E769E"/>
    <w:rsid w:val="004E7E91"/>
    <w:rsid w:val="004F2E6D"/>
    <w:rsid w:val="005037B8"/>
    <w:rsid w:val="00504A27"/>
    <w:rsid w:val="00505F4F"/>
    <w:rsid w:val="0051591B"/>
    <w:rsid w:val="005501E4"/>
    <w:rsid w:val="005558D9"/>
    <w:rsid w:val="00562794"/>
    <w:rsid w:val="00563BDC"/>
    <w:rsid w:val="005657A0"/>
    <w:rsid w:val="0057046D"/>
    <w:rsid w:val="0057168E"/>
    <w:rsid w:val="00576401"/>
    <w:rsid w:val="005837D1"/>
    <w:rsid w:val="00587C83"/>
    <w:rsid w:val="00590564"/>
    <w:rsid w:val="005A0FA1"/>
    <w:rsid w:val="005A3BF1"/>
    <w:rsid w:val="005B36A7"/>
    <w:rsid w:val="005B3779"/>
    <w:rsid w:val="005C2B72"/>
    <w:rsid w:val="005C53B9"/>
    <w:rsid w:val="005D08B4"/>
    <w:rsid w:val="005F12E0"/>
    <w:rsid w:val="005F6243"/>
    <w:rsid w:val="00603C0D"/>
    <w:rsid w:val="0060568B"/>
    <w:rsid w:val="00605BC0"/>
    <w:rsid w:val="00614926"/>
    <w:rsid w:val="00614DEF"/>
    <w:rsid w:val="006168F5"/>
    <w:rsid w:val="00616C16"/>
    <w:rsid w:val="0063164B"/>
    <w:rsid w:val="00631740"/>
    <w:rsid w:val="00641037"/>
    <w:rsid w:val="00647D82"/>
    <w:rsid w:val="00651DEE"/>
    <w:rsid w:val="0065239C"/>
    <w:rsid w:val="00653024"/>
    <w:rsid w:val="00654BD9"/>
    <w:rsid w:val="00663CE5"/>
    <w:rsid w:val="0067399B"/>
    <w:rsid w:val="00682CA9"/>
    <w:rsid w:val="006836AC"/>
    <w:rsid w:val="00685856"/>
    <w:rsid w:val="006958BB"/>
    <w:rsid w:val="00697468"/>
    <w:rsid w:val="006A7BBE"/>
    <w:rsid w:val="006B5690"/>
    <w:rsid w:val="006B6813"/>
    <w:rsid w:val="006B714D"/>
    <w:rsid w:val="006B7AA6"/>
    <w:rsid w:val="006D72D2"/>
    <w:rsid w:val="00704247"/>
    <w:rsid w:val="00705887"/>
    <w:rsid w:val="00715733"/>
    <w:rsid w:val="00727D76"/>
    <w:rsid w:val="0073364A"/>
    <w:rsid w:val="00743E81"/>
    <w:rsid w:val="007543C4"/>
    <w:rsid w:val="00754561"/>
    <w:rsid w:val="0076239E"/>
    <w:rsid w:val="0076252C"/>
    <w:rsid w:val="00763082"/>
    <w:rsid w:val="00777D00"/>
    <w:rsid w:val="007833EE"/>
    <w:rsid w:val="007843C9"/>
    <w:rsid w:val="00785BD1"/>
    <w:rsid w:val="0079006B"/>
    <w:rsid w:val="00796DD1"/>
    <w:rsid w:val="007A061D"/>
    <w:rsid w:val="007A63F2"/>
    <w:rsid w:val="007A6F45"/>
    <w:rsid w:val="007C54B0"/>
    <w:rsid w:val="007E1345"/>
    <w:rsid w:val="007F7DC3"/>
    <w:rsid w:val="0080123B"/>
    <w:rsid w:val="0080284E"/>
    <w:rsid w:val="00805B92"/>
    <w:rsid w:val="00810EFA"/>
    <w:rsid w:val="0081616B"/>
    <w:rsid w:val="008175F8"/>
    <w:rsid w:val="008311AA"/>
    <w:rsid w:val="00851AA3"/>
    <w:rsid w:val="00860E11"/>
    <w:rsid w:val="0086183C"/>
    <w:rsid w:val="00865095"/>
    <w:rsid w:val="00865366"/>
    <w:rsid w:val="008709A5"/>
    <w:rsid w:val="008730E3"/>
    <w:rsid w:val="008753C4"/>
    <w:rsid w:val="00877456"/>
    <w:rsid w:val="008859B8"/>
    <w:rsid w:val="0088674C"/>
    <w:rsid w:val="008B674E"/>
    <w:rsid w:val="008C137C"/>
    <w:rsid w:val="008C1EE2"/>
    <w:rsid w:val="008C6115"/>
    <w:rsid w:val="008C6352"/>
    <w:rsid w:val="008D6986"/>
    <w:rsid w:val="008E11E5"/>
    <w:rsid w:val="008E2C1E"/>
    <w:rsid w:val="009027F2"/>
    <w:rsid w:val="0090455D"/>
    <w:rsid w:val="00911680"/>
    <w:rsid w:val="0093460F"/>
    <w:rsid w:val="00936BF0"/>
    <w:rsid w:val="00941641"/>
    <w:rsid w:val="009432C0"/>
    <w:rsid w:val="00947F4A"/>
    <w:rsid w:val="00952047"/>
    <w:rsid w:val="0095400B"/>
    <w:rsid w:val="00963A08"/>
    <w:rsid w:val="00980CC6"/>
    <w:rsid w:val="00983577"/>
    <w:rsid w:val="009857A4"/>
    <w:rsid w:val="009942C6"/>
    <w:rsid w:val="009A060D"/>
    <w:rsid w:val="009A1771"/>
    <w:rsid w:val="009B7CFF"/>
    <w:rsid w:val="009C2D27"/>
    <w:rsid w:val="009C3E37"/>
    <w:rsid w:val="009C769D"/>
    <w:rsid w:val="009D3BCE"/>
    <w:rsid w:val="009D4000"/>
    <w:rsid w:val="009D73FD"/>
    <w:rsid w:val="009D773A"/>
    <w:rsid w:val="009E4169"/>
    <w:rsid w:val="009F0457"/>
    <w:rsid w:val="009F1765"/>
    <w:rsid w:val="009F60B2"/>
    <w:rsid w:val="00A02728"/>
    <w:rsid w:val="00A03D4B"/>
    <w:rsid w:val="00A2181D"/>
    <w:rsid w:val="00A2198F"/>
    <w:rsid w:val="00A25FFC"/>
    <w:rsid w:val="00A26614"/>
    <w:rsid w:val="00A333A6"/>
    <w:rsid w:val="00A3432A"/>
    <w:rsid w:val="00A34364"/>
    <w:rsid w:val="00A34D23"/>
    <w:rsid w:val="00A34F1E"/>
    <w:rsid w:val="00A43D1C"/>
    <w:rsid w:val="00A506D7"/>
    <w:rsid w:val="00A61D00"/>
    <w:rsid w:val="00A62A90"/>
    <w:rsid w:val="00A640EF"/>
    <w:rsid w:val="00A70CC6"/>
    <w:rsid w:val="00A76E17"/>
    <w:rsid w:val="00A77A5E"/>
    <w:rsid w:val="00A9060E"/>
    <w:rsid w:val="00A93883"/>
    <w:rsid w:val="00A93E32"/>
    <w:rsid w:val="00A95782"/>
    <w:rsid w:val="00A96C32"/>
    <w:rsid w:val="00AC38EE"/>
    <w:rsid w:val="00AD251F"/>
    <w:rsid w:val="00AE41D4"/>
    <w:rsid w:val="00B03C19"/>
    <w:rsid w:val="00B0440D"/>
    <w:rsid w:val="00B173FD"/>
    <w:rsid w:val="00B25113"/>
    <w:rsid w:val="00B302A9"/>
    <w:rsid w:val="00B30430"/>
    <w:rsid w:val="00B33BBB"/>
    <w:rsid w:val="00B3709E"/>
    <w:rsid w:val="00B4061F"/>
    <w:rsid w:val="00B41EED"/>
    <w:rsid w:val="00B42ECC"/>
    <w:rsid w:val="00B4778F"/>
    <w:rsid w:val="00B52B0B"/>
    <w:rsid w:val="00B5503E"/>
    <w:rsid w:val="00B613AB"/>
    <w:rsid w:val="00B63DAF"/>
    <w:rsid w:val="00B70FF4"/>
    <w:rsid w:val="00B71802"/>
    <w:rsid w:val="00B75077"/>
    <w:rsid w:val="00B77CCC"/>
    <w:rsid w:val="00B82AF5"/>
    <w:rsid w:val="00BA5B25"/>
    <w:rsid w:val="00BC11C9"/>
    <w:rsid w:val="00BD37B3"/>
    <w:rsid w:val="00BD3FAA"/>
    <w:rsid w:val="00BE1DE4"/>
    <w:rsid w:val="00BE39BD"/>
    <w:rsid w:val="00BE5233"/>
    <w:rsid w:val="00BF5B71"/>
    <w:rsid w:val="00BF68D5"/>
    <w:rsid w:val="00C038EF"/>
    <w:rsid w:val="00C04ACA"/>
    <w:rsid w:val="00C10527"/>
    <w:rsid w:val="00C1052C"/>
    <w:rsid w:val="00C31B7D"/>
    <w:rsid w:val="00C3391F"/>
    <w:rsid w:val="00C35455"/>
    <w:rsid w:val="00C3684F"/>
    <w:rsid w:val="00C42259"/>
    <w:rsid w:val="00C4702D"/>
    <w:rsid w:val="00C53339"/>
    <w:rsid w:val="00C54587"/>
    <w:rsid w:val="00C54FB6"/>
    <w:rsid w:val="00C64D23"/>
    <w:rsid w:val="00C6628D"/>
    <w:rsid w:val="00C667F5"/>
    <w:rsid w:val="00C72A92"/>
    <w:rsid w:val="00C771D3"/>
    <w:rsid w:val="00C85FD0"/>
    <w:rsid w:val="00C924C5"/>
    <w:rsid w:val="00C927D2"/>
    <w:rsid w:val="00C97C58"/>
    <w:rsid w:val="00CA0E61"/>
    <w:rsid w:val="00CA336D"/>
    <w:rsid w:val="00CA5A0E"/>
    <w:rsid w:val="00CB3BA2"/>
    <w:rsid w:val="00CC1EE5"/>
    <w:rsid w:val="00CC36E7"/>
    <w:rsid w:val="00CC6DB3"/>
    <w:rsid w:val="00CD3646"/>
    <w:rsid w:val="00CD7E45"/>
    <w:rsid w:val="00CE3BD5"/>
    <w:rsid w:val="00CE7854"/>
    <w:rsid w:val="00D05189"/>
    <w:rsid w:val="00D22E6D"/>
    <w:rsid w:val="00D30A76"/>
    <w:rsid w:val="00D36099"/>
    <w:rsid w:val="00D445C3"/>
    <w:rsid w:val="00D46D04"/>
    <w:rsid w:val="00D473FC"/>
    <w:rsid w:val="00D86173"/>
    <w:rsid w:val="00D92567"/>
    <w:rsid w:val="00D94B2C"/>
    <w:rsid w:val="00DA2AB2"/>
    <w:rsid w:val="00DA4D37"/>
    <w:rsid w:val="00DA7F91"/>
    <w:rsid w:val="00DB2F9F"/>
    <w:rsid w:val="00DE1E18"/>
    <w:rsid w:val="00DF35E3"/>
    <w:rsid w:val="00DF5D8A"/>
    <w:rsid w:val="00E17099"/>
    <w:rsid w:val="00E30361"/>
    <w:rsid w:val="00E528E5"/>
    <w:rsid w:val="00E52E82"/>
    <w:rsid w:val="00E6636A"/>
    <w:rsid w:val="00E66F4B"/>
    <w:rsid w:val="00E72833"/>
    <w:rsid w:val="00E76BDD"/>
    <w:rsid w:val="00E86772"/>
    <w:rsid w:val="00E86A65"/>
    <w:rsid w:val="00E929E9"/>
    <w:rsid w:val="00E9409E"/>
    <w:rsid w:val="00E96085"/>
    <w:rsid w:val="00E968A0"/>
    <w:rsid w:val="00EA64E8"/>
    <w:rsid w:val="00EC32F5"/>
    <w:rsid w:val="00ED373B"/>
    <w:rsid w:val="00ED3F79"/>
    <w:rsid w:val="00EE546F"/>
    <w:rsid w:val="00EE575D"/>
    <w:rsid w:val="00EE6938"/>
    <w:rsid w:val="00EE75CC"/>
    <w:rsid w:val="00EF1241"/>
    <w:rsid w:val="00EF3453"/>
    <w:rsid w:val="00F0016D"/>
    <w:rsid w:val="00F05BAA"/>
    <w:rsid w:val="00F12492"/>
    <w:rsid w:val="00F2162C"/>
    <w:rsid w:val="00F23E42"/>
    <w:rsid w:val="00F25154"/>
    <w:rsid w:val="00F26925"/>
    <w:rsid w:val="00F3409E"/>
    <w:rsid w:val="00F355A3"/>
    <w:rsid w:val="00F4094E"/>
    <w:rsid w:val="00F44A21"/>
    <w:rsid w:val="00F51A3E"/>
    <w:rsid w:val="00F5555D"/>
    <w:rsid w:val="00F56CF0"/>
    <w:rsid w:val="00F71524"/>
    <w:rsid w:val="00F7409C"/>
    <w:rsid w:val="00F755EB"/>
    <w:rsid w:val="00F77BD1"/>
    <w:rsid w:val="00F77DF8"/>
    <w:rsid w:val="00F80E4C"/>
    <w:rsid w:val="00F83929"/>
    <w:rsid w:val="00F95CC1"/>
    <w:rsid w:val="00FB72DC"/>
    <w:rsid w:val="00FD22C0"/>
    <w:rsid w:val="00FD7899"/>
    <w:rsid w:val="00FE5E67"/>
    <w:rsid w:val="00FF2349"/>
    <w:rsid w:val="00FF262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8BD2C"/>
  <w15:chartTrackingRefBased/>
  <w15:docId w15:val="{C51B6396-3E23-5940-B67E-9955E19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0CE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90CEB"/>
    <w:pPr>
      <w:widowControl w:val="0"/>
    </w:pPr>
    <w:rPr>
      <w:rFonts w:ascii="Times New Roman" w:eastAsia="Droid Sans Fallback" w:hAnsi="Times New Roman" w:cs="Mangal"/>
      <w:szCs w:val="21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270FB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CC36E7"/>
    <w:rPr>
      <w:b/>
      <w:bCs/>
    </w:rPr>
  </w:style>
  <w:style w:type="paragraph" w:styleId="NormalWeb">
    <w:name w:val="Normal (Web)"/>
    <w:basedOn w:val="Normal"/>
    <w:uiPriority w:val="99"/>
    <w:unhideWhenUsed/>
    <w:rsid w:val="00C04A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C04ACA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04A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4ACA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C04ACA"/>
    <w:rPr>
      <w:kern w:val="2"/>
      <w:sz w:val="20"/>
      <w:szCs w:val="20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8C13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3B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3BF1"/>
  </w:style>
  <w:style w:type="paragraph" w:styleId="Pieddepage">
    <w:name w:val="footer"/>
    <w:basedOn w:val="Normal"/>
    <w:link w:val="PieddepageCar"/>
    <w:uiPriority w:val="99"/>
    <w:unhideWhenUsed/>
    <w:rsid w:val="005A3B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BF1"/>
  </w:style>
  <w:style w:type="paragraph" w:customStyle="1" w:styleId="Default">
    <w:name w:val="Default"/>
    <w:rsid w:val="00A34F1E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paragraph" w:styleId="Rvision">
    <w:name w:val="Revision"/>
    <w:hidden/>
    <w:uiPriority w:val="99"/>
    <w:semiHidden/>
    <w:rsid w:val="0051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.riachi@au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Driss  SAYAH</dc:creator>
  <cp:keywords/>
  <dc:description/>
  <cp:lastModifiedBy>Joelle Riachi</cp:lastModifiedBy>
  <cp:revision>10</cp:revision>
  <cp:lastPrinted>2022-03-21T08:46:00Z</cp:lastPrinted>
  <dcterms:created xsi:type="dcterms:W3CDTF">2024-06-26T15:37:00Z</dcterms:created>
  <dcterms:modified xsi:type="dcterms:W3CDTF">2024-06-27T06:06:00Z</dcterms:modified>
</cp:coreProperties>
</file>